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8525" w14:textId="0BA478F8" w:rsidR="00B95A8E" w:rsidRDefault="00B95A8E" w:rsidP="00B95A8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333333"/>
          <w:sz w:val="28"/>
          <w:szCs w:val="28"/>
          <w:lang w:eastAsia="en-GB"/>
        </w:rPr>
      </w:pPr>
      <w:r w:rsidRPr="00B95A8E">
        <w:rPr>
          <w:rFonts w:ascii="Arial-BoldMT" w:eastAsia="Times New Roman" w:hAnsi="Arial-BoldMT" w:cs="Times New Roman"/>
          <w:b/>
          <w:bCs/>
          <w:color w:val="333333"/>
          <w:sz w:val="34"/>
          <w:szCs w:val="34"/>
          <w:lang w:eastAsia="en-GB"/>
        </w:rPr>
        <w:t xml:space="preserve">Search </w:t>
      </w:r>
      <w:r w:rsidR="00340E49">
        <w:rPr>
          <w:rFonts w:ascii="Arial-BoldMT" w:eastAsia="Times New Roman" w:hAnsi="Arial-BoldMT" w:cs="Times New Roman"/>
          <w:b/>
          <w:bCs/>
          <w:color w:val="333333"/>
          <w:sz w:val="34"/>
          <w:szCs w:val="34"/>
          <w:lang w:eastAsia="en-GB"/>
        </w:rPr>
        <w:t>F</w:t>
      </w:r>
      <w:bookmarkStart w:id="0" w:name="_GoBack"/>
      <w:bookmarkEnd w:id="0"/>
      <w:r w:rsidRPr="00B95A8E">
        <w:rPr>
          <w:rFonts w:ascii="Arial-BoldMT" w:eastAsia="Times New Roman" w:hAnsi="Arial-BoldMT" w:cs="Times New Roman"/>
          <w:b/>
          <w:bCs/>
          <w:color w:val="333333"/>
          <w:sz w:val="34"/>
          <w:szCs w:val="34"/>
          <w:lang w:eastAsia="en-GB"/>
        </w:rPr>
        <w:t>ees</w:t>
      </w:r>
      <w:r w:rsidRPr="00B95A8E">
        <w:rPr>
          <w:rFonts w:ascii="Arial-BoldMT" w:eastAsia="Times New Roman" w:hAnsi="Arial-BoldMT" w:cs="Times New Roman"/>
          <w:b/>
          <w:bCs/>
          <w:color w:val="333333"/>
          <w:sz w:val="34"/>
          <w:szCs w:val="34"/>
          <w:lang w:eastAsia="en-GB"/>
        </w:rPr>
        <w:br/>
      </w:r>
      <w:r w:rsidRPr="00B95A8E">
        <w:rPr>
          <w:rFonts w:ascii="Arial-BoldMT" w:eastAsia="Times New Roman" w:hAnsi="Arial-BoldMT" w:cs="Times New Roman"/>
          <w:b/>
          <w:bCs/>
          <w:color w:val="333333"/>
          <w:sz w:val="28"/>
          <w:szCs w:val="28"/>
          <w:lang w:eastAsia="en-GB"/>
        </w:rPr>
        <w:t xml:space="preserve">Local </w:t>
      </w:r>
      <w:r>
        <w:rPr>
          <w:rFonts w:ascii="Arial-BoldMT" w:eastAsia="Times New Roman" w:hAnsi="Arial-BoldMT" w:cs="Times New Roman"/>
          <w:b/>
          <w:bCs/>
          <w:color w:val="333333"/>
          <w:sz w:val="28"/>
          <w:szCs w:val="28"/>
          <w:lang w:eastAsia="en-GB"/>
        </w:rPr>
        <w:t>L</w:t>
      </w:r>
      <w:r w:rsidRPr="00B95A8E">
        <w:rPr>
          <w:rFonts w:ascii="Arial-BoldMT" w:eastAsia="Times New Roman" w:hAnsi="Arial-BoldMT" w:cs="Times New Roman"/>
          <w:b/>
          <w:bCs/>
          <w:color w:val="333333"/>
          <w:sz w:val="28"/>
          <w:szCs w:val="28"/>
          <w:lang w:eastAsia="en-GB"/>
        </w:rPr>
        <w:t xml:space="preserve">and </w:t>
      </w:r>
      <w:r>
        <w:rPr>
          <w:rFonts w:ascii="Arial-BoldMT" w:eastAsia="Times New Roman" w:hAnsi="Arial-BoldMT" w:cs="Times New Roman"/>
          <w:b/>
          <w:bCs/>
          <w:color w:val="333333"/>
          <w:sz w:val="28"/>
          <w:szCs w:val="28"/>
          <w:lang w:eastAsia="en-GB"/>
        </w:rPr>
        <w:t>C</w:t>
      </w:r>
      <w:r w:rsidRPr="00B95A8E">
        <w:rPr>
          <w:rFonts w:ascii="Arial-BoldMT" w:eastAsia="Times New Roman" w:hAnsi="Arial-BoldMT" w:cs="Times New Roman"/>
          <w:b/>
          <w:bCs/>
          <w:color w:val="333333"/>
          <w:sz w:val="28"/>
          <w:szCs w:val="28"/>
          <w:lang w:eastAsia="en-GB"/>
        </w:rPr>
        <w:t>harges fees from 1 April 20</w:t>
      </w:r>
      <w:r>
        <w:rPr>
          <w:rFonts w:ascii="Arial-BoldMT" w:eastAsia="Times New Roman" w:hAnsi="Arial-BoldMT" w:cs="Times New Roman"/>
          <w:b/>
          <w:bCs/>
          <w:color w:val="333333"/>
          <w:sz w:val="28"/>
          <w:szCs w:val="28"/>
          <w:lang w:eastAsia="en-GB"/>
        </w:rPr>
        <w:t xml:space="preserve">21 </w:t>
      </w:r>
    </w:p>
    <w:p w14:paraId="579D0FCC" w14:textId="3B2893DC" w:rsidR="00B95A8E" w:rsidRPr="00B95A8E" w:rsidRDefault="00B95A8E" w:rsidP="00B9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A8E">
        <w:rPr>
          <w:rFonts w:ascii="Arial-BoldMT" w:eastAsia="Times New Roman" w:hAnsi="Arial-BoldMT" w:cs="Times New Roman"/>
          <w:b/>
          <w:bCs/>
          <w:color w:val="333333"/>
          <w:sz w:val="28"/>
          <w:szCs w:val="28"/>
          <w:lang w:eastAsia="en-GB"/>
        </w:rPr>
        <w:br/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4394"/>
      </w:tblGrid>
      <w:tr w:rsidR="00B95A8E" w:rsidRPr="00B95A8E" w14:paraId="5F6D11B6" w14:textId="77777777" w:rsidTr="00510D30">
        <w:trPr>
          <w:gridAfter w:val="1"/>
          <w:wAfter w:w="4394" w:type="dxa"/>
        </w:trPr>
        <w:tc>
          <w:tcPr>
            <w:tcW w:w="4815" w:type="dxa"/>
            <w:vAlign w:val="center"/>
            <w:hideMark/>
          </w:tcPr>
          <w:p w14:paraId="3F73FAE6" w14:textId="77777777" w:rsidR="00B95A8E" w:rsidRPr="00B95A8E" w:rsidRDefault="00B95A8E" w:rsidP="0051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95A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Official Search</w:t>
            </w:r>
          </w:p>
        </w:tc>
      </w:tr>
      <w:tr w:rsidR="00B95A8E" w:rsidRPr="00B95A8E" w14:paraId="54DAE4CB" w14:textId="77777777" w:rsidTr="00510D30">
        <w:tc>
          <w:tcPr>
            <w:tcW w:w="4815" w:type="dxa"/>
            <w:vAlign w:val="center"/>
            <w:hideMark/>
          </w:tcPr>
          <w:p w14:paraId="764D49E2" w14:textId="1335A0EF" w:rsidR="00B95A8E" w:rsidRPr="00B95A8E" w:rsidRDefault="00B95A8E" w:rsidP="00B95A8E">
            <w:pPr>
              <w:spacing w:after="0" w:line="240" w:lineRule="auto"/>
              <w:rPr>
                <w:rFonts w:ascii="Arial" w:eastAsia="Meiryo" w:hAnsi="Arial" w:cs="Arial"/>
                <w:color w:val="000000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Meiryo" w:hAnsi="Arial" w:cs="Arial"/>
                <w:color w:val="000000"/>
                <w:sz w:val="20"/>
                <w:szCs w:val="20"/>
                <w:lang w:eastAsia="en-GB"/>
              </w:rPr>
              <w:t>LLC1 (</w:t>
            </w:r>
            <w:r w:rsidR="00964293">
              <w:rPr>
                <w:rFonts w:ascii="Arial" w:eastAsia="Meiryo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Pr="00B95A8E">
              <w:rPr>
                <w:rFonts w:ascii="Arial" w:eastAsia="Meiryo" w:hAnsi="Arial" w:cs="Arial"/>
                <w:color w:val="000000"/>
                <w:sz w:val="20"/>
                <w:szCs w:val="20"/>
                <w:lang w:eastAsia="en-GB"/>
              </w:rPr>
              <w:t>egisters only)</w:t>
            </w:r>
            <w:r w:rsidRPr="004A32A1">
              <w:rPr>
                <w:rFonts w:ascii="Arial" w:eastAsia="Meiryo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64293">
              <w:rPr>
                <w:rFonts w:ascii="Arial" w:eastAsia="Meiryo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Pr="00B95A8E">
              <w:rPr>
                <w:rFonts w:ascii="Arial" w:eastAsia="Meiryo" w:hAnsi="Arial" w:cs="Arial"/>
                <w:color w:val="000000"/>
                <w:sz w:val="20"/>
                <w:szCs w:val="20"/>
                <w:lang w:eastAsia="en-GB"/>
              </w:rPr>
              <w:t xml:space="preserve">esidential </w:t>
            </w:r>
          </w:p>
        </w:tc>
        <w:tc>
          <w:tcPr>
            <w:tcW w:w="4394" w:type="dxa"/>
            <w:vAlign w:val="center"/>
            <w:hideMark/>
          </w:tcPr>
          <w:p w14:paraId="0E1849FB" w14:textId="75DD1E2F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£7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B95A8E" w:rsidRPr="00B95A8E" w14:paraId="15E1B8F0" w14:textId="77777777" w:rsidTr="00510D30">
        <w:tc>
          <w:tcPr>
            <w:tcW w:w="4815" w:type="dxa"/>
            <w:vAlign w:val="center"/>
            <w:hideMark/>
          </w:tcPr>
          <w:p w14:paraId="6C882BF1" w14:textId="6ECDBFC4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CON29R 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esidential 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(inc VAT)</w:t>
            </w:r>
          </w:p>
        </w:tc>
        <w:tc>
          <w:tcPr>
            <w:tcW w:w="4394" w:type="dxa"/>
            <w:vAlign w:val="center"/>
            <w:hideMark/>
          </w:tcPr>
          <w:p w14:paraId="3F0AA17B" w14:textId="6225FCAB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28.40</w:t>
            </w:r>
          </w:p>
        </w:tc>
      </w:tr>
      <w:tr w:rsidR="00B95A8E" w:rsidRPr="00B95A8E" w14:paraId="11442528" w14:textId="77777777" w:rsidTr="00510D30">
        <w:tc>
          <w:tcPr>
            <w:tcW w:w="4815" w:type="dxa"/>
            <w:vAlign w:val="center"/>
            <w:hideMark/>
          </w:tcPr>
          <w:p w14:paraId="0F808D15" w14:textId="52B7C4E0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LLC1 and C</w:t>
            </w:r>
            <w:r w:rsidR="00510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on</w:t>
            </w:r>
            <w:r w:rsidRPr="00B95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29R </w:t>
            </w:r>
            <w:r w:rsidR="009642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</w:t>
            </w:r>
            <w:r w:rsidRPr="00B95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esidential </w:t>
            </w:r>
          </w:p>
        </w:tc>
        <w:tc>
          <w:tcPr>
            <w:tcW w:w="4394" w:type="dxa"/>
            <w:vAlign w:val="center"/>
            <w:hideMark/>
          </w:tcPr>
          <w:p w14:paraId="51B11374" w14:textId="7CBEB479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  <w:r w:rsidR="009642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204.40 </w:t>
            </w:r>
          </w:p>
        </w:tc>
      </w:tr>
      <w:tr w:rsidR="00B95A8E" w:rsidRPr="00B95A8E" w14:paraId="605C1888" w14:textId="77777777" w:rsidTr="00510D30">
        <w:tc>
          <w:tcPr>
            <w:tcW w:w="4815" w:type="dxa"/>
            <w:vAlign w:val="center"/>
            <w:hideMark/>
          </w:tcPr>
          <w:p w14:paraId="7E52251A" w14:textId="2558B555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LLC1 (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egisters 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nly) 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ommercial </w:t>
            </w:r>
          </w:p>
        </w:tc>
        <w:tc>
          <w:tcPr>
            <w:tcW w:w="4394" w:type="dxa"/>
            <w:vAlign w:val="center"/>
            <w:hideMark/>
          </w:tcPr>
          <w:p w14:paraId="306651C7" w14:textId="7D58D7A5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£9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B95A8E" w:rsidRPr="00B95A8E" w14:paraId="603FC7A4" w14:textId="77777777" w:rsidTr="00510D30">
        <w:tc>
          <w:tcPr>
            <w:tcW w:w="4815" w:type="dxa"/>
            <w:vAlign w:val="center"/>
            <w:hideMark/>
          </w:tcPr>
          <w:p w14:paraId="4826000F" w14:textId="1C4C34C3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="00510D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29R 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ommercial 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(inc VAT)</w:t>
            </w:r>
          </w:p>
        </w:tc>
        <w:tc>
          <w:tcPr>
            <w:tcW w:w="4394" w:type="dxa"/>
            <w:vAlign w:val="center"/>
            <w:hideMark/>
          </w:tcPr>
          <w:p w14:paraId="74DD1371" w14:textId="18186D8E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9.20</w:t>
            </w:r>
          </w:p>
        </w:tc>
      </w:tr>
      <w:tr w:rsidR="00B95A8E" w:rsidRPr="00B95A8E" w14:paraId="37411B55" w14:textId="77777777" w:rsidTr="00510D30">
        <w:tc>
          <w:tcPr>
            <w:tcW w:w="4815" w:type="dxa"/>
            <w:vAlign w:val="center"/>
            <w:hideMark/>
          </w:tcPr>
          <w:p w14:paraId="09DAC682" w14:textId="14149890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LLC1 and C</w:t>
            </w:r>
            <w:r w:rsidR="00510D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on</w:t>
            </w:r>
            <w:r w:rsidRPr="00B95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29R </w:t>
            </w:r>
            <w:r w:rsidR="009642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B95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ommercial </w:t>
            </w:r>
          </w:p>
        </w:tc>
        <w:tc>
          <w:tcPr>
            <w:tcW w:w="4394" w:type="dxa"/>
            <w:vAlign w:val="center"/>
            <w:hideMark/>
          </w:tcPr>
          <w:p w14:paraId="28FE1A3B" w14:textId="15A088E3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£2</w:t>
            </w:r>
            <w:r w:rsidR="009642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68.20 </w:t>
            </w:r>
          </w:p>
        </w:tc>
      </w:tr>
      <w:tr w:rsidR="00B95A8E" w:rsidRPr="00B95A8E" w14:paraId="4B1A6679" w14:textId="77777777" w:rsidTr="00510D30">
        <w:tc>
          <w:tcPr>
            <w:tcW w:w="4815" w:type="dxa"/>
            <w:vAlign w:val="center"/>
            <w:hideMark/>
          </w:tcPr>
          <w:p w14:paraId="57C253CF" w14:textId="6FCB9C7F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="00510D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29O 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ptional enquiries 5 - 21 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(inc VAT)</w:t>
            </w:r>
          </w:p>
        </w:tc>
        <w:tc>
          <w:tcPr>
            <w:tcW w:w="4394" w:type="dxa"/>
            <w:vAlign w:val="center"/>
            <w:hideMark/>
          </w:tcPr>
          <w:p w14:paraId="5516146C" w14:textId="72522AE6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7.40 </w:t>
            </w:r>
          </w:p>
        </w:tc>
      </w:tr>
      <w:tr w:rsidR="00B95A8E" w:rsidRPr="00B95A8E" w14:paraId="229EC9B6" w14:textId="77777777" w:rsidTr="00510D30">
        <w:tc>
          <w:tcPr>
            <w:tcW w:w="4815" w:type="dxa"/>
            <w:vAlign w:val="center"/>
            <w:hideMark/>
          </w:tcPr>
          <w:p w14:paraId="4EDA17BB" w14:textId="7B3A8B2B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="00510D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29O enquiry 22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(inc admin fee of £4.50)</w:t>
            </w:r>
          </w:p>
        </w:tc>
        <w:tc>
          <w:tcPr>
            <w:tcW w:w="4394" w:type="dxa"/>
            <w:vAlign w:val="center"/>
            <w:hideMark/>
          </w:tcPr>
          <w:p w14:paraId="1FCD50BB" w14:textId="65C293B8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7.50 </w:t>
            </w:r>
          </w:p>
        </w:tc>
      </w:tr>
      <w:tr w:rsidR="00B95A8E" w:rsidRPr="00B95A8E" w14:paraId="0B5D7377" w14:textId="77777777" w:rsidTr="00510D30">
        <w:tc>
          <w:tcPr>
            <w:tcW w:w="4815" w:type="dxa"/>
            <w:vAlign w:val="center"/>
            <w:hideMark/>
          </w:tcPr>
          <w:p w14:paraId="40AD124D" w14:textId="6AD6702E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Additional 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nquiries </w:t>
            </w:r>
          </w:p>
        </w:tc>
        <w:tc>
          <w:tcPr>
            <w:tcW w:w="4394" w:type="dxa"/>
            <w:vAlign w:val="center"/>
            <w:hideMark/>
          </w:tcPr>
          <w:p w14:paraId="4AA3DCE1" w14:textId="2A290F45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95A8E" w:rsidRPr="00B95A8E" w14:paraId="4CDA041E" w14:textId="77777777" w:rsidTr="00510D30">
        <w:tc>
          <w:tcPr>
            <w:tcW w:w="4815" w:type="dxa"/>
            <w:vAlign w:val="center"/>
            <w:hideMark/>
          </w:tcPr>
          <w:p w14:paraId="1B2359E6" w14:textId="36692306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Additional 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arcels of 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 </w:t>
            </w:r>
          </w:p>
        </w:tc>
        <w:tc>
          <w:tcPr>
            <w:tcW w:w="4394" w:type="dxa"/>
            <w:vAlign w:val="center"/>
            <w:hideMark/>
          </w:tcPr>
          <w:p w14:paraId="363C92D7" w14:textId="1DB3FA04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3.40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(LLC1 </w:t>
            </w:r>
            <w:r w:rsidR="004A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nly £14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.50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C</w:t>
            </w:r>
            <w:r w:rsidR="004A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29 </w:t>
            </w:r>
            <w:r w:rsidR="004A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nly £18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.90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</w:tbl>
    <w:p w14:paraId="62DCCDB6" w14:textId="77777777" w:rsidR="00B95A8E" w:rsidRPr="00B95A8E" w:rsidRDefault="00B95A8E" w:rsidP="00B9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185"/>
      </w:tblGrid>
      <w:tr w:rsidR="00B95A8E" w:rsidRPr="00B95A8E" w14:paraId="03EF36DA" w14:textId="77777777" w:rsidTr="00510D30">
        <w:trPr>
          <w:gridAfter w:val="1"/>
          <w:wAfter w:w="1185" w:type="dxa"/>
        </w:trPr>
        <w:tc>
          <w:tcPr>
            <w:tcW w:w="4815" w:type="dxa"/>
            <w:vAlign w:val="center"/>
            <w:hideMark/>
          </w:tcPr>
          <w:p w14:paraId="4BCC9EA6" w14:textId="75D89591" w:rsidR="00B95A8E" w:rsidRPr="00B95A8E" w:rsidRDefault="00B95A8E" w:rsidP="00510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Non-Official Search (</w:t>
            </w:r>
            <w:r w:rsidR="009642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Pr="00B95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ersonal </w:t>
            </w:r>
            <w:r w:rsidR="009642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B95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earch)</w:t>
            </w:r>
          </w:p>
        </w:tc>
      </w:tr>
      <w:tr w:rsidR="00B95A8E" w:rsidRPr="00B95A8E" w14:paraId="5CC7B1C2" w14:textId="77777777" w:rsidTr="00510D30">
        <w:tc>
          <w:tcPr>
            <w:tcW w:w="4815" w:type="dxa"/>
            <w:vAlign w:val="center"/>
            <w:hideMark/>
          </w:tcPr>
          <w:p w14:paraId="0B17F5EE" w14:textId="3B687132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Registers 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nly </w:t>
            </w:r>
          </w:p>
        </w:tc>
        <w:tc>
          <w:tcPr>
            <w:tcW w:w="1185" w:type="dxa"/>
            <w:vAlign w:val="center"/>
            <w:hideMark/>
          </w:tcPr>
          <w:p w14:paraId="31426FCC" w14:textId="77777777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B95A8E" w:rsidRPr="00B95A8E" w14:paraId="3513AABC" w14:textId="77777777" w:rsidTr="00510D30">
        <w:tc>
          <w:tcPr>
            <w:tcW w:w="4815" w:type="dxa"/>
            <w:vAlign w:val="center"/>
            <w:hideMark/>
          </w:tcPr>
          <w:p w14:paraId="73FB58B5" w14:textId="0786D6AD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Registers 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nly </w:t>
            </w:r>
            <w:r w:rsidR="004A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parcel </w:t>
            </w:r>
          </w:p>
        </w:tc>
        <w:tc>
          <w:tcPr>
            <w:tcW w:w="1185" w:type="dxa"/>
            <w:vAlign w:val="center"/>
            <w:hideMark/>
          </w:tcPr>
          <w:p w14:paraId="0C8713EA" w14:textId="77777777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B95A8E" w:rsidRPr="00B95A8E" w14:paraId="43C152FF" w14:textId="77777777" w:rsidTr="00510D30">
        <w:tc>
          <w:tcPr>
            <w:tcW w:w="4815" w:type="dxa"/>
            <w:vAlign w:val="center"/>
            <w:hideMark/>
          </w:tcPr>
          <w:p w14:paraId="4E89C703" w14:textId="77777777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Register pages </w:t>
            </w:r>
          </w:p>
        </w:tc>
        <w:tc>
          <w:tcPr>
            <w:tcW w:w="1185" w:type="dxa"/>
            <w:vAlign w:val="center"/>
            <w:hideMark/>
          </w:tcPr>
          <w:p w14:paraId="16A49A54" w14:textId="77777777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</w:tbl>
    <w:p w14:paraId="71DBC158" w14:textId="77777777" w:rsidR="00B95A8E" w:rsidRPr="00B95A8E" w:rsidRDefault="00B95A8E" w:rsidP="00B95A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185"/>
      </w:tblGrid>
      <w:tr w:rsidR="00B95A8E" w:rsidRPr="00B95A8E" w14:paraId="774E7348" w14:textId="77777777" w:rsidTr="00510D30">
        <w:trPr>
          <w:gridAfter w:val="1"/>
          <w:wAfter w:w="1185" w:type="dxa"/>
        </w:trPr>
        <w:tc>
          <w:tcPr>
            <w:tcW w:w="4815" w:type="dxa"/>
            <w:vAlign w:val="center"/>
            <w:hideMark/>
          </w:tcPr>
          <w:p w14:paraId="16954395" w14:textId="77777777" w:rsidR="00B95A8E" w:rsidRPr="00B95A8E" w:rsidRDefault="00B95A8E" w:rsidP="00510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Copy Documents - fee per document</w:t>
            </w:r>
          </w:p>
        </w:tc>
      </w:tr>
      <w:tr w:rsidR="00B95A8E" w:rsidRPr="00B95A8E" w14:paraId="69800EC0" w14:textId="77777777" w:rsidTr="00510D30">
        <w:tc>
          <w:tcPr>
            <w:tcW w:w="4815" w:type="dxa"/>
            <w:vAlign w:val="center"/>
            <w:hideMark/>
          </w:tcPr>
          <w:p w14:paraId="3A34EDDE" w14:textId="0A617BDB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Legal Agreements (Section 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38,52 &amp;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106) </w:t>
            </w:r>
          </w:p>
        </w:tc>
        <w:tc>
          <w:tcPr>
            <w:tcW w:w="1185" w:type="dxa"/>
            <w:vAlign w:val="center"/>
            <w:hideMark/>
          </w:tcPr>
          <w:p w14:paraId="1B962116" w14:textId="76829380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95A8E" w:rsidRPr="00B95A8E" w14:paraId="3E8F5B7F" w14:textId="77777777" w:rsidTr="00510D30">
        <w:tc>
          <w:tcPr>
            <w:tcW w:w="4815" w:type="dxa"/>
            <w:vAlign w:val="center"/>
            <w:hideMark/>
          </w:tcPr>
          <w:p w14:paraId="70C2B9B5" w14:textId="77777777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Tree Preservation Orders </w:t>
            </w:r>
          </w:p>
        </w:tc>
        <w:tc>
          <w:tcPr>
            <w:tcW w:w="1185" w:type="dxa"/>
            <w:vAlign w:val="center"/>
            <w:hideMark/>
          </w:tcPr>
          <w:p w14:paraId="795B4C69" w14:textId="659154C0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95A8E" w:rsidRPr="00B95A8E" w14:paraId="0BA5D954" w14:textId="77777777" w:rsidTr="00510D30">
        <w:tc>
          <w:tcPr>
            <w:tcW w:w="4815" w:type="dxa"/>
            <w:vAlign w:val="center"/>
            <w:hideMark/>
          </w:tcPr>
          <w:p w14:paraId="0936E410" w14:textId="77777777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Enforcement Notices </w:t>
            </w:r>
          </w:p>
        </w:tc>
        <w:tc>
          <w:tcPr>
            <w:tcW w:w="1185" w:type="dxa"/>
            <w:vAlign w:val="center"/>
            <w:hideMark/>
          </w:tcPr>
          <w:p w14:paraId="19D7ECD8" w14:textId="61567759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£16.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95A8E" w:rsidRPr="00B95A8E" w14:paraId="62743365" w14:textId="77777777" w:rsidTr="00510D30">
        <w:tc>
          <w:tcPr>
            <w:tcW w:w="4815" w:type="dxa"/>
            <w:vAlign w:val="center"/>
            <w:hideMark/>
          </w:tcPr>
          <w:p w14:paraId="748F1EF3" w14:textId="77777777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Breach of Condition Notices </w:t>
            </w:r>
          </w:p>
        </w:tc>
        <w:tc>
          <w:tcPr>
            <w:tcW w:w="1185" w:type="dxa"/>
            <w:vAlign w:val="center"/>
            <w:hideMark/>
          </w:tcPr>
          <w:p w14:paraId="31A35803" w14:textId="57E68925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95A8E" w:rsidRPr="00B95A8E" w14:paraId="0CB534CE" w14:textId="77777777" w:rsidTr="00510D30">
        <w:tc>
          <w:tcPr>
            <w:tcW w:w="4815" w:type="dxa"/>
            <w:vAlign w:val="center"/>
            <w:hideMark/>
          </w:tcPr>
          <w:p w14:paraId="1EE48E66" w14:textId="77777777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Planning Contravention Notices </w:t>
            </w:r>
          </w:p>
        </w:tc>
        <w:tc>
          <w:tcPr>
            <w:tcW w:w="1185" w:type="dxa"/>
            <w:vAlign w:val="center"/>
            <w:hideMark/>
          </w:tcPr>
          <w:p w14:paraId="41379753" w14:textId="1B4C6DEC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£16.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95A8E" w:rsidRPr="00B95A8E" w14:paraId="37DD7F58" w14:textId="77777777" w:rsidTr="00510D30">
        <w:tc>
          <w:tcPr>
            <w:tcW w:w="4815" w:type="dxa"/>
            <w:vAlign w:val="center"/>
            <w:hideMark/>
          </w:tcPr>
          <w:p w14:paraId="1EB77AA9" w14:textId="77777777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Advance Payments Code Notices </w:t>
            </w:r>
          </w:p>
        </w:tc>
        <w:tc>
          <w:tcPr>
            <w:tcW w:w="1185" w:type="dxa"/>
            <w:vAlign w:val="center"/>
            <w:hideMark/>
          </w:tcPr>
          <w:p w14:paraId="7FE9653B" w14:textId="5100D7F2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£16.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95A8E" w:rsidRPr="00B95A8E" w14:paraId="17E8CF89" w14:textId="77777777" w:rsidTr="00510D30">
        <w:tc>
          <w:tcPr>
            <w:tcW w:w="4815" w:type="dxa"/>
            <w:vAlign w:val="center"/>
            <w:hideMark/>
          </w:tcPr>
          <w:p w14:paraId="476B36FF" w14:textId="77777777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Smoke Control Orders </w:t>
            </w:r>
          </w:p>
        </w:tc>
        <w:tc>
          <w:tcPr>
            <w:tcW w:w="1185" w:type="dxa"/>
            <w:vAlign w:val="center"/>
            <w:hideMark/>
          </w:tcPr>
          <w:p w14:paraId="7729C148" w14:textId="69AA1F27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£16.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95A8E" w:rsidRPr="00B95A8E" w14:paraId="18C869D0" w14:textId="77777777" w:rsidTr="00510D30">
        <w:tc>
          <w:tcPr>
            <w:tcW w:w="4815" w:type="dxa"/>
            <w:vAlign w:val="center"/>
            <w:hideMark/>
          </w:tcPr>
          <w:p w14:paraId="596E6F4B" w14:textId="77777777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Article 4 Direction </w:t>
            </w:r>
          </w:p>
        </w:tc>
        <w:tc>
          <w:tcPr>
            <w:tcW w:w="1185" w:type="dxa"/>
            <w:vAlign w:val="center"/>
            <w:hideMark/>
          </w:tcPr>
          <w:p w14:paraId="7CB076BF" w14:textId="68CFF2DA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£16.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95A8E" w:rsidRPr="00B95A8E" w14:paraId="133E5BEA" w14:textId="77777777" w:rsidTr="00510D30">
        <w:tc>
          <w:tcPr>
            <w:tcW w:w="4815" w:type="dxa"/>
            <w:vAlign w:val="center"/>
            <w:hideMark/>
          </w:tcPr>
          <w:p w14:paraId="5B8FFDBE" w14:textId="77777777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Stop Notice </w:t>
            </w:r>
          </w:p>
        </w:tc>
        <w:tc>
          <w:tcPr>
            <w:tcW w:w="1185" w:type="dxa"/>
            <w:vAlign w:val="center"/>
            <w:hideMark/>
          </w:tcPr>
          <w:p w14:paraId="3E06502B" w14:textId="1E88F84F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£16.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95A8E" w:rsidRPr="00B95A8E" w14:paraId="6BE5161E" w14:textId="77777777" w:rsidTr="00510D30">
        <w:tc>
          <w:tcPr>
            <w:tcW w:w="4815" w:type="dxa"/>
            <w:vAlign w:val="center"/>
            <w:hideMark/>
          </w:tcPr>
          <w:p w14:paraId="5A58CEC3" w14:textId="77777777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High Hedge Notice </w:t>
            </w:r>
          </w:p>
        </w:tc>
        <w:tc>
          <w:tcPr>
            <w:tcW w:w="1185" w:type="dxa"/>
            <w:vAlign w:val="center"/>
            <w:hideMark/>
          </w:tcPr>
          <w:p w14:paraId="1C00F5DE" w14:textId="3C4C99C8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£16.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95A8E" w:rsidRPr="00B95A8E" w14:paraId="26073791" w14:textId="77777777" w:rsidTr="00510D30">
        <w:tc>
          <w:tcPr>
            <w:tcW w:w="4815" w:type="dxa"/>
            <w:vAlign w:val="center"/>
            <w:hideMark/>
          </w:tcPr>
          <w:p w14:paraId="4E8E803F" w14:textId="783C4FA4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Copy of 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ocal 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earch </w:t>
            </w:r>
          </w:p>
        </w:tc>
        <w:tc>
          <w:tcPr>
            <w:tcW w:w="1185" w:type="dxa"/>
            <w:vAlign w:val="center"/>
            <w:hideMark/>
          </w:tcPr>
          <w:p w14:paraId="4BDADAC3" w14:textId="465C9D12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95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£27</w:t>
            </w:r>
            <w:r w:rsidR="009642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.60</w:t>
            </w:r>
          </w:p>
        </w:tc>
      </w:tr>
    </w:tbl>
    <w:p w14:paraId="7DEB8F83" w14:textId="77777777" w:rsidR="00B95A8E" w:rsidRPr="00B95A8E" w:rsidRDefault="00B95A8E" w:rsidP="00B95A8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126"/>
      </w:tblGrid>
      <w:tr w:rsidR="00B95A8E" w:rsidRPr="00B95A8E" w14:paraId="236F693F" w14:textId="77777777" w:rsidTr="00340E49">
        <w:tc>
          <w:tcPr>
            <w:tcW w:w="1555" w:type="dxa"/>
            <w:vAlign w:val="center"/>
          </w:tcPr>
          <w:p w14:paraId="50ED8CA0" w14:textId="79710BAF" w:rsidR="00B95A8E" w:rsidRPr="00B95A8E" w:rsidRDefault="00B95A8E" w:rsidP="00964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4438AFAA" w14:textId="770E44C4" w:rsidR="00B95A8E" w:rsidRPr="00B95A8E" w:rsidRDefault="00B95A8E" w:rsidP="00964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4DB7E8EB" w14:textId="3ED47160" w:rsidR="00B95A8E" w:rsidRPr="00B95A8E" w:rsidRDefault="00B95A8E" w:rsidP="00964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5A8E" w:rsidRPr="00B95A8E" w14:paraId="3754E6C0" w14:textId="77777777" w:rsidTr="00340E49">
        <w:tc>
          <w:tcPr>
            <w:tcW w:w="1555" w:type="dxa"/>
            <w:vAlign w:val="center"/>
          </w:tcPr>
          <w:p w14:paraId="0425629E" w14:textId="1792779F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2944FAE0" w14:textId="4F33F6DE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5659350C" w14:textId="00DA3BC7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5A8E" w:rsidRPr="00B95A8E" w14:paraId="15C58820" w14:textId="77777777" w:rsidTr="00340E49">
        <w:tc>
          <w:tcPr>
            <w:tcW w:w="1555" w:type="dxa"/>
            <w:vAlign w:val="center"/>
          </w:tcPr>
          <w:p w14:paraId="4F2521F9" w14:textId="46073E22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E953F92" w14:textId="51DA7D56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1EB4B662" w14:textId="6903CCF3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5A8E" w:rsidRPr="00B95A8E" w14:paraId="5910D0DC" w14:textId="77777777" w:rsidTr="00340E49">
        <w:tc>
          <w:tcPr>
            <w:tcW w:w="1555" w:type="dxa"/>
            <w:vAlign w:val="center"/>
          </w:tcPr>
          <w:p w14:paraId="5603E1C8" w14:textId="4C10F319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6DF98B4C" w14:textId="3184BB44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1961D40E" w14:textId="1EE77BCA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5A8E" w:rsidRPr="00B95A8E" w14:paraId="0F7EC19C" w14:textId="77777777" w:rsidTr="00340E49">
        <w:tc>
          <w:tcPr>
            <w:tcW w:w="1555" w:type="dxa"/>
            <w:vAlign w:val="center"/>
          </w:tcPr>
          <w:p w14:paraId="75297577" w14:textId="2B64C1E1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28C4580" w14:textId="71718769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6A530F4C" w14:textId="414AE64A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95A8E" w:rsidRPr="00B95A8E" w14:paraId="3D814916" w14:textId="77777777" w:rsidTr="00340E49">
        <w:tc>
          <w:tcPr>
            <w:tcW w:w="1555" w:type="dxa"/>
            <w:vAlign w:val="center"/>
          </w:tcPr>
          <w:p w14:paraId="0CD63FD6" w14:textId="51079D51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125BB722" w14:textId="557A547A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638D4447" w14:textId="536E9C98" w:rsidR="00B95A8E" w:rsidRPr="00B95A8E" w:rsidRDefault="00B95A8E" w:rsidP="00B95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479A96E7" w14:textId="77777777" w:rsidR="004A32A1" w:rsidRDefault="004A32A1">
      <w:pPr>
        <w:rPr>
          <w:rFonts w:ascii="Arial" w:eastAsia="Times New Roman" w:hAnsi="Arial" w:cs="Arial"/>
          <w:color w:val="111111"/>
          <w:sz w:val="20"/>
          <w:szCs w:val="20"/>
          <w:lang w:eastAsia="en-GB"/>
        </w:rPr>
      </w:pPr>
    </w:p>
    <w:p w14:paraId="03C20381" w14:textId="109BF16A" w:rsidR="00B95A8E" w:rsidRPr="004A32A1" w:rsidRDefault="00B95A8E">
      <w:pPr>
        <w:rPr>
          <w:rFonts w:ascii="Arial" w:eastAsia="Times New Roman" w:hAnsi="Arial" w:cs="Arial"/>
          <w:color w:val="111111"/>
          <w:sz w:val="20"/>
          <w:szCs w:val="20"/>
          <w:lang w:eastAsia="en-GB"/>
        </w:rPr>
      </w:pPr>
      <w:r w:rsidRPr="004A32A1">
        <w:rPr>
          <w:rFonts w:ascii="Arial" w:eastAsia="Times New Roman" w:hAnsi="Arial" w:cs="Arial"/>
          <w:color w:val="111111"/>
          <w:sz w:val="20"/>
          <w:szCs w:val="20"/>
          <w:lang w:eastAsia="en-GB"/>
        </w:rPr>
        <w:t>In accordance with the Local Land Charges Code of Practice, this council aims to limit fee alterations to once a</w:t>
      </w:r>
      <w:r w:rsidR="004A32A1">
        <w:rPr>
          <w:rFonts w:ascii="Arial" w:eastAsia="Times New Roman" w:hAnsi="Arial" w:cs="Arial"/>
          <w:color w:val="111111"/>
          <w:sz w:val="20"/>
          <w:szCs w:val="20"/>
          <w:lang w:eastAsia="en-GB"/>
        </w:rPr>
        <w:t xml:space="preserve"> </w:t>
      </w:r>
      <w:r w:rsidRPr="004A32A1">
        <w:rPr>
          <w:rFonts w:ascii="Arial" w:eastAsia="Times New Roman" w:hAnsi="Arial" w:cs="Arial"/>
          <w:color w:val="111111"/>
          <w:sz w:val="20"/>
          <w:szCs w:val="20"/>
          <w:lang w:eastAsia="en-GB"/>
        </w:rPr>
        <w:t>year, namely 1 April.</w:t>
      </w:r>
      <w:r w:rsidRPr="004A32A1">
        <w:rPr>
          <w:rFonts w:ascii="Arial" w:eastAsia="Times New Roman" w:hAnsi="Arial" w:cs="Arial"/>
          <w:color w:val="111111"/>
          <w:sz w:val="20"/>
          <w:szCs w:val="20"/>
          <w:lang w:eastAsia="en-GB"/>
        </w:rPr>
        <w:t xml:space="preserve"> All fees are inclusive of VAT where applicable.</w:t>
      </w:r>
    </w:p>
    <w:p w14:paraId="1595D663" w14:textId="5BF2C3A0" w:rsidR="00B95A8E" w:rsidRPr="004A32A1" w:rsidRDefault="00B95A8E">
      <w:pP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4A32A1">
        <w:rPr>
          <w:rFonts w:ascii="Arial" w:eastAsia="Times New Roman" w:hAnsi="Arial" w:cs="Arial"/>
          <w:color w:val="111111"/>
          <w:sz w:val="20"/>
          <w:szCs w:val="20"/>
          <w:lang w:eastAsia="en-GB"/>
        </w:rPr>
        <w:t>Garages are included in the basic search fee i.e. garages or parking spaces in a separate block, forming part of</w:t>
      </w:r>
      <w:r w:rsidR="004A32A1">
        <w:rPr>
          <w:rFonts w:ascii="Arial" w:eastAsia="Times New Roman" w:hAnsi="Arial" w:cs="Arial"/>
          <w:color w:val="111111"/>
          <w:sz w:val="20"/>
          <w:szCs w:val="20"/>
          <w:lang w:eastAsia="en-GB"/>
        </w:rPr>
        <w:t xml:space="preserve"> the title </w:t>
      </w:r>
      <w:r w:rsidRPr="004A32A1">
        <w:rPr>
          <w:rFonts w:ascii="Arial" w:eastAsia="Times New Roman" w:hAnsi="Arial" w:cs="Arial"/>
          <w:color w:val="111111"/>
          <w:sz w:val="20"/>
          <w:szCs w:val="20"/>
          <w:lang w:eastAsia="en-GB"/>
        </w:rPr>
        <w:br/>
      </w:r>
      <w:r w:rsidRPr="004A32A1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4A32A1">
        <w:rPr>
          <w:rFonts w:ascii="Arial" w:eastAsia="Times New Roman" w:hAnsi="Arial" w:cs="Arial"/>
          <w:color w:val="111111"/>
          <w:sz w:val="20"/>
          <w:szCs w:val="20"/>
          <w:lang w:eastAsia="en-GB"/>
        </w:rPr>
        <w:t xml:space="preserve">We return searches electronically by email. </w:t>
      </w:r>
      <w:r w:rsidRPr="004A32A1">
        <w:rPr>
          <w:rFonts w:ascii="Arial" w:eastAsia="Times New Roman" w:hAnsi="Arial" w:cs="Arial"/>
          <w:color w:val="111111"/>
          <w:sz w:val="20"/>
          <w:szCs w:val="20"/>
          <w:lang w:eastAsia="en-GB"/>
        </w:rPr>
        <w:br/>
      </w:r>
    </w:p>
    <w:p w14:paraId="4FEAF3E2" w14:textId="0FF9EB95" w:rsidR="004A32A1" w:rsidRDefault="004A32A1">
      <w:pPr>
        <w:rPr>
          <w:rFonts w:ascii="Arial-BoldMT" w:eastAsia="Times New Roman" w:hAnsi="Arial-BoldMT" w:cs="Times New Roman"/>
          <w:b/>
          <w:bCs/>
          <w:color w:val="333333"/>
          <w:sz w:val="28"/>
          <w:szCs w:val="28"/>
          <w:lang w:eastAsia="en-GB"/>
        </w:rPr>
      </w:pPr>
    </w:p>
    <w:p w14:paraId="01CF6975" w14:textId="77777777" w:rsidR="00510D30" w:rsidRDefault="00510D30">
      <w:pPr>
        <w:rPr>
          <w:rFonts w:ascii="Arial-BoldMT" w:eastAsia="Times New Roman" w:hAnsi="Arial-BoldMT" w:cs="Times New Roman"/>
          <w:b/>
          <w:bCs/>
          <w:color w:val="333333"/>
          <w:sz w:val="28"/>
          <w:szCs w:val="28"/>
          <w:lang w:eastAsia="en-GB"/>
        </w:rPr>
      </w:pPr>
    </w:p>
    <w:p w14:paraId="6DA044CC" w14:textId="77777777" w:rsidR="004A32A1" w:rsidRDefault="004A32A1">
      <w:pPr>
        <w:rPr>
          <w:rFonts w:ascii="Arial-BoldMT" w:eastAsia="Times New Roman" w:hAnsi="Arial-BoldMT" w:cs="Times New Roman"/>
          <w:b/>
          <w:bCs/>
          <w:color w:val="333333"/>
          <w:sz w:val="28"/>
          <w:szCs w:val="28"/>
          <w:lang w:eastAsia="en-GB"/>
        </w:rPr>
      </w:pPr>
    </w:p>
    <w:p w14:paraId="13D68119" w14:textId="039B0876" w:rsidR="00A52C11" w:rsidRDefault="00B95A8E">
      <w:r w:rsidRPr="00B95A8E">
        <w:rPr>
          <w:rFonts w:ascii="Arial-BoldMT" w:eastAsia="Times New Roman" w:hAnsi="Arial-BoldMT" w:cs="Times New Roman"/>
          <w:b/>
          <w:bCs/>
          <w:color w:val="333333"/>
          <w:sz w:val="28"/>
          <w:szCs w:val="28"/>
          <w:lang w:eastAsia="en-GB"/>
        </w:rPr>
        <w:lastRenderedPageBreak/>
        <w:t>Additional parcels of land</w:t>
      </w:r>
      <w:r w:rsidRPr="00B95A8E">
        <w:rPr>
          <w:rFonts w:ascii="Arial-BoldMT" w:eastAsia="Times New Roman" w:hAnsi="Arial-BoldMT" w:cs="Times New Roman"/>
          <w:b/>
          <w:bCs/>
          <w:color w:val="333333"/>
          <w:sz w:val="28"/>
          <w:szCs w:val="28"/>
          <w:lang w:eastAsia="en-GB"/>
        </w:rPr>
        <w:br/>
      </w:r>
      <w:r w:rsidRPr="00B95A8E">
        <w:rPr>
          <w:rFonts w:ascii="ArialMT" w:eastAsia="Times New Roman" w:hAnsi="ArialMT" w:cs="Times New Roman"/>
          <w:color w:val="111111"/>
          <w:sz w:val="18"/>
          <w:szCs w:val="18"/>
          <w:lang w:eastAsia="en-GB"/>
        </w:rPr>
        <w:t>The guidance note on the LLC1 for a Parcel of Land states:</w:t>
      </w:r>
      <w:r w:rsidRPr="00B95A8E">
        <w:rPr>
          <w:rFonts w:ascii="ArialMT" w:eastAsia="Times New Roman" w:hAnsi="ArialMT" w:cs="Times New Roman"/>
          <w:color w:val="111111"/>
          <w:sz w:val="18"/>
          <w:szCs w:val="18"/>
          <w:lang w:eastAsia="en-GB"/>
        </w:rPr>
        <w:br/>
        <w:t>'A separate requisition for search should be made in respect of each parcel of land in respect of which a search is</w:t>
      </w:r>
      <w:r w:rsidRPr="00B95A8E">
        <w:rPr>
          <w:rFonts w:ascii="ArialMT" w:eastAsia="Times New Roman" w:hAnsi="ArialMT" w:cs="Times New Roman"/>
          <w:color w:val="111111"/>
          <w:sz w:val="18"/>
          <w:szCs w:val="18"/>
          <w:lang w:eastAsia="en-GB"/>
        </w:rPr>
        <w:br/>
        <w:t>required except where, for the purpose of a single transaction, a certificate is required in respect of two or more</w:t>
      </w:r>
      <w:r w:rsidRPr="00B95A8E">
        <w:rPr>
          <w:rFonts w:ascii="ArialMT" w:eastAsia="Times New Roman" w:hAnsi="ArialMT" w:cs="Times New Roman"/>
          <w:color w:val="111111"/>
          <w:sz w:val="18"/>
          <w:szCs w:val="18"/>
          <w:lang w:eastAsia="en-GB"/>
        </w:rPr>
        <w:br/>
        <w:t>parcels of land which have a common boundary or are separated only by a road, railway, river, stream or canal.</w:t>
      </w:r>
      <w:r w:rsidRPr="00B95A8E">
        <w:rPr>
          <w:rFonts w:ascii="ArialMT" w:eastAsia="Times New Roman" w:hAnsi="ArialMT" w:cs="Times New Roman"/>
          <w:color w:val="111111"/>
          <w:sz w:val="18"/>
          <w:szCs w:val="18"/>
          <w:lang w:eastAsia="en-GB"/>
        </w:rPr>
        <w:br/>
        <w:t>Parcel of Land' means land (including a building or part of a building) which is separately occupied or separately</w:t>
      </w:r>
      <w:r w:rsidRPr="00B95A8E">
        <w:rPr>
          <w:rFonts w:ascii="ArialMT" w:eastAsia="Times New Roman" w:hAnsi="ArialMT" w:cs="Times New Roman"/>
          <w:color w:val="111111"/>
          <w:sz w:val="18"/>
          <w:szCs w:val="18"/>
          <w:lang w:eastAsia="en-GB"/>
        </w:rPr>
        <w:br/>
        <w:t>rated or, if not occupied or rated, in separate ownership. For the purpose of this definition an owner is the person</w:t>
      </w:r>
      <w:r w:rsidRPr="00B95A8E">
        <w:rPr>
          <w:rFonts w:ascii="ArialMT" w:eastAsia="Times New Roman" w:hAnsi="ArialMT" w:cs="Times New Roman"/>
          <w:color w:val="111111"/>
          <w:sz w:val="18"/>
          <w:szCs w:val="18"/>
          <w:lang w:eastAsia="en-GB"/>
        </w:rPr>
        <w:br/>
        <w:t>who (in his own right or as trustee for any other person) is entitled to receive the rack rent of land, or, where the</w:t>
      </w:r>
      <w:r w:rsidRPr="00B95A8E">
        <w:rPr>
          <w:rFonts w:ascii="ArialMT" w:eastAsia="Times New Roman" w:hAnsi="ArialMT" w:cs="Times New Roman"/>
          <w:color w:val="111111"/>
          <w:sz w:val="18"/>
          <w:szCs w:val="18"/>
          <w:lang w:eastAsia="en-GB"/>
        </w:rPr>
        <w:br/>
        <w:t>land is not let at a rack rent, would be so entitled if it were so let.'</w:t>
      </w:r>
      <w:r w:rsidRPr="00B95A8E">
        <w:rPr>
          <w:rFonts w:ascii="ArialMT" w:eastAsia="Times New Roman" w:hAnsi="ArialMT" w:cs="Times New Roman"/>
          <w:color w:val="111111"/>
          <w:sz w:val="18"/>
          <w:szCs w:val="18"/>
          <w:lang w:eastAsia="en-GB"/>
        </w:rPr>
        <w:br/>
        <w:t>A parcel of land is each separately owned or occupied piece of land or dwelling which is within the area outlined</w:t>
      </w:r>
      <w:r w:rsidRPr="00B95A8E">
        <w:rPr>
          <w:rFonts w:ascii="ArialMT" w:eastAsia="Times New Roman" w:hAnsi="ArialMT" w:cs="Times New Roman"/>
          <w:color w:val="111111"/>
          <w:sz w:val="18"/>
          <w:szCs w:val="18"/>
          <w:lang w:eastAsia="en-GB"/>
        </w:rPr>
        <w:br/>
        <w:t>in red on the search plan.</w:t>
      </w:r>
      <w:r w:rsidRPr="00B95A8E">
        <w:rPr>
          <w:rFonts w:ascii="ArialMT" w:eastAsia="Times New Roman" w:hAnsi="ArialMT" w:cs="Times New Roman"/>
          <w:color w:val="111111"/>
          <w:sz w:val="18"/>
          <w:szCs w:val="18"/>
          <w:lang w:eastAsia="en-GB"/>
        </w:rPr>
        <w:br/>
        <w:t>We can only accept a Search which covers several parcels if the boundaries of each parcel actually abut.</w:t>
      </w:r>
      <w:r w:rsidRPr="00B95A8E">
        <w:rPr>
          <w:rFonts w:ascii="ArialMT" w:eastAsia="Times New Roman" w:hAnsi="ArialMT" w:cs="Times New Roman"/>
          <w:color w:val="111111"/>
          <w:sz w:val="18"/>
          <w:szCs w:val="18"/>
          <w:lang w:eastAsia="en-GB"/>
        </w:rPr>
        <w:br/>
        <w:t>We do not classify garages as separate parcels where they form part of one title.</w:t>
      </w:r>
      <w:r w:rsidRPr="00B95A8E">
        <w:rPr>
          <w:rFonts w:ascii="ArialMT" w:eastAsia="Times New Roman" w:hAnsi="ArialMT" w:cs="Times New Roman"/>
          <w:color w:val="111111"/>
          <w:sz w:val="18"/>
          <w:szCs w:val="18"/>
          <w:lang w:eastAsia="en-GB"/>
        </w:rPr>
        <w:br/>
        <w:t>If the boundaries of the parcels do not abut, then we require a separate search for each parcel.</w:t>
      </w:r>
      <w:r w:rsidRPr="00B95A8E">
        <w:rPr>
          <w:rFonts w:ascii="ArialMT" w:eastAsia="Times New Roman" w:hAnsi="ArialMT" w:cs="Times New Roman"/>
          <w:color w:val="111111"/>
          <w:sz w:val="18"/>
          <w:szCs w:val="18"/>
          <w:lang w:eastAsia="en-GB"/>
        </w:rPr>
        <w:br/>
      </w:r>
      <w:r w:rsidRPr="00B95A8E">
        <w:rPr>
          <w:rFonts w:ascii="Arial-BoldMT" w:eastAsia="Times New Roman" w:hAnsi="Arial-BoldMT" w:cs="Times New Roman"/>
          <w:b/>
          <w:bCs/>
          <w:color w:val="111111"/>
          <w:sz w:val="18"/>
          <w:szCs w:val="18"/>
          <w:lang w:eastAsia="en-GB"/>
        </w:rPr>
        <w:t>Local Land Charges fees are set annually in accordance with council guidelines and having regard to the</w:t>
      </w:r>
      <w:r w:rsidRPr="00B95A8E">
        <w:rPr>
          <w:rFonts w:ascii="Arial-BoldMT" w:eastAsia="Times New Roman" w:hAnsi="Arial-BoldMT" w:cs="Times New Roman"/>
          <w:b/>
          <w:bCs/>
          <w:color w:val="111111"/>
          <w:sz w:val="18"/>
          <w:szCs w:val="18"/>
          <w:lang w:eastAsia="en-GB"/>
        </w:rPr>
        <w:br/>
        <w:t>predicted actual costs of providing the service on a ‘cost-recovery’ basis</w:t>
      </w:r>
    </w:p>
    <w:sectPr w:rsidR="00A52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E"/>
    <w:rsid w:val="00340E49"/>
    <w:rsid w:val="004A32A1"/>
    <w:rsid w:val="00510D30"/>
    <w:rsid w:val="00773521"/>
    <w:rsid w:val="00964293"/>
    <w:rsid w:val="00A52C11"/>
    <w:rsid w:val="00B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AA8B"/>
  <w15:chartTrackingRefBased/>
  <w15:docId w15:val="{F8B85FEC-D879-4C3A-BD99-01556374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5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A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B95A8E"/>
    <w:rPr>
      <w:rFonts w:ascii="Arial-BoldMT" w:hAnsi="Arial-BoldMT" w:hint="default"/>
      <w:b/>
      <w:bCs/>
      <w:i w:val="0"/>
      <w:iCs w:val="0"/>
      <w:color w:val="333333"/>
      <w:sz w:val="34"/>
      <w:szCs w:val="34"/>
    </w:rPr>
  </w:style>
  <w:style w:type="character" w:customStyle="1" w:styleId="fontstyle21">
    <w:name w:val="fontstyle21"/>
    <w:basedOn w:val="DefaultParagraphFont"/>
    <w:rsid w:val="00B95A8E"/>
    <w:rPr>
      <w:rFonts w:ascii="ArialMT" w:hAnsi="ArialMT" w:hint="default"/>
      <w:b w:val="0"/>
      <w:bCs w:val="0"/>
      <w:i w:val="0"/>
      <w:iCs w:val="0"/>
      <w:color w:val="111111"/>
      <w:sz w:val="18"/>
      <w:szCs w:val="18"/>
    </w:rPr>
  </w:style>
  <w:style w:type="character" w:customStyle="1" w:styleId="fontstyle31">
    <w:name w:val="fontstyle31"/>
    <w:basedOn w:val="DefaultParagraphFont"/>
    <w:rsid w:val="00B95A8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95A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Marsden, Fiona</dc:creator>
  <cp:keywords/>
  <dc:description/>
  <cp:lastModifiedBy>Marsden, Fiona</cp:lastModifiedBy>
  <cp:revision>3</cp:revision>
  <dcterms:created xsi:type="dcterms:W3CDTF">2021-04-01T10:57:00Z</dcterms:created>
  <dcterms:modified xsi:type="dcterms:W3CDTF">2021-04-01T11:54:00Z</dcterms:modified>
</cp:coreProperties>
</file>